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F" w:rsidRDefault="006E14DF" w:rsidP="006E14DF">
      <w:pPr>
        <w:tabs>
          <w:tab w:val="left" w:pos="702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  проведення обласного конкурсу учнівської молоді «Космос. Людина. Духовність»</w:t>
      </w:r>
    </w:p>
    <w:p w:rsidR="006E14DF" w:rsidRDefault="006E14DF" w:rsidP="006E14DF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Мета і основні завдання конкурсу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проводять з метою виявлення і підтримки обдарованої молоді, розвитку в учнівської молоді творчих здібностей, інтересу до авіації та космонавтики, науки і техніки, екології, дослідницької роботи.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Організація і проведення конкурсу:</w:t>
      </w:r>
    </w:p>
    <w:p w:rsidR="006E14DF" w:rsidRDefault="006E14DF" w:rsidP="006E14D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конкурс проводиться щорічно (заочний).</w:t>
      </w:r>
    </w:p>
    <w:p w:rsidR="006E14DF" w:rsidRDefault="006E14DF" w:rsidP="006E14D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A9">
        <w:rPr>
          <w:rFonts w:ascii="Times New Roman" w:hAnsi="Times New Roman" w:cs="Times New Roman"/>
          <w:sz w:val="28"/>
          <w:szCs w:val="28"/>
        </w:rPr>
        <w:t xml:space="preserve"> Роботи та заявки на участь подаються в електронному вигляді в форматах </w:t>
      </w:r>
      <w:r w:rsidRPr="004206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06A9">
        <w:rPr>
          <w:rFonts w:ascii="Times New Roman" w:hAnsi="Times New Roman" w:cs="Times New Roman"/>
          <w:sz w:val="28"/>
          <w:szCs w:val="28"/>
        </w:rPr>
        <w:t>,</w:t>
      </w:r>
      <w:r w:rsidRPr="00420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06A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206A9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4206A9"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Pr="004206A9">
        <w:rPr>
          <w:rFonts w:ascii="Times New Roman" w:hAnsi="Times New Roman" w:cs="Times New Roman"/>
          <w:sz w:val="28"/>
          <w:szCs w:val="28"/>
        </w:rPr>
        <w:t xml:space="preserve"> </w:t>
      </w:r>
      <w:r w:rsidRPr="00420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206A9">
        <w:rPr>
          <w:rFonts w:ascii="Times New Roman" w:hAnsi="Times New Roman" w:cs="Times New Roman"/>
          <w:sz w:val="28"/>
          <w:szCs w:val="28"/>
        </w:rPr>
        <w:t xml:space="preserve"> ( фото та креслення дозволяється додавати в форматі </w:t>
      </w:r>
      <w:r w:rsidRPr="00420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206A9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Pr="00420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DF" w:rsidRPr="004206A9" w:rsidRDefault="006E14DF" w:rsidP="006E14D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A9">
        <w:rPr>
          <w:rFonts w:ascii="Times New Roman" w:hAnsi="Times New Roman" w:cs="Times New Roman"/>
          <w:sz w:val="28"/>
          <w:szCs w:val="28"/>
        </w:rPr>
        <w:t>Роботи мають бути надіслані  на електронну адресу за 2 тижні до проведеного Конкурсу.</w:t>
      </w:r>
    </w:p>
    <w:p w:rsidR="006E14DF" w:rsidRDefault="006E14DF" w:rsidP="006E14D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Роботи надіслані після вказаного терміну розглядатися членами журі не будуть.  Кращі роботи направляються на Всеукраїнський конкурс «Космічні фантазії», «Мирний космос», «Космос. Людина. Духовність». 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Учасники та умови конкурсу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Обласному конкурсу передують районні (міські) конкурси. На обласний конкурс направляються роботи переможців міських (районних) конкурсів, але не більше як 6 робіт (з кожного розділу по 1 роботі).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конкурсі визначається як індивідуальна, так і командна першість. 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Роботи, прислані на конкурс, залишаються в ОЦТТУМ або направляють на Всеукраїнські конкурси.</w:t>
      </w:r>
    </w:p>
    <w:p w:rsidR="006E14DF" w:rsidRPr="0035589A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Основні напрямки конкурсу «Космос. Людина. Духовність»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1: «Ракетно-космічна техніка»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Розглядаються макети і моделі, виготовлені  учнями  з обов’язковими теоретичними  розробками.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2: «Астрономія»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3: «Людина. Земля. Всесвіт»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4: «Історія розвитку авіації і космонавтики»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5: «Програмування та обчислювальна техніка»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Розглядаються програми, представлені на астрономічну та космічну тематику з додатком опису:</w:t>
      </w:r>
    </w:p>
    <w:p w:rsidR="006E14DF" w:rsidRDefault="006E14DF" w:rsidP="006E14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програми (навчальна, демонстраційна, ігрова);</w:t>
      </w:r>
    </w:p>
    <w:p w:rsidR="006E14DF" w:rsidRDefault="006E14DF" w:rsidP="006E14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програмування;</w:t>
      </w:r>
    </w:p>
    <w:p w:rsidR="006E14DF" w:rsidRDefault="006E14DF" w:rsidP="006E14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програми;</w:t>
      </w:r>
    </w:p>
    <w:p w:rsidR="006E14DF" w:rsidRDefault="006E14DF" w:rsidP="006E14D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користувачеві.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6: «Екологія та космонавтика»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Вимоги до робіт 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подаються науково-дослідницькі роботи, проекти (до 20 друкованих сторінок) з фотографіями, малюнками, кресленнями, експонатами, макетами, електронною презентацією. Необхідно також вказати джерела інформації, які використовувалися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часником конкурсу.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Обґрунтувати цінність експерименту, ідеї, гіпотези.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оцінці робіт журі конкурсу враховує: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9A">
        <w:rPr>
          <w:rFonts w:ascii="Times New Roman" w:hAnsi="Times New Roman" w:cs="Times New Roman"/>
          <w:sz w:val="28"/>
          <w:szCs w:val="28"/>
        </w:rPr>
        <w:lastRenderedPageBreak/>
        <w:t>науковий рівень роботи та обґрунтування ідеї;</w:t>
      </w:r>
    </w:p>
    <w:p w:rsidR="006E14DF" w:rsidRPr="0035589A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9A">
        <w:rPr>
          <w:rFonts w:ascii="Times New Roman" w:hAnsi="Times New Roman" w:cs="Times New Roman"/>
          <w:sz w:val="28"/>
          <w:szCs w:val="28"/>
        </w:rPr>
        <w:t>якість оформлення, змістовність роботи чи проекту.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Реферати, скачані з Інтернету, без авторського опрацювання, оцінки, доповнення журі не розглядає.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написанні робіт необхідно дотримуватись відповідних вимог МАН.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підведення підсумків конкурсу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Підрахунок командних балів здійснюється за сумою набраних балів членами команди у кожному розділі конкурсу.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Переможці та призери визначаються в кожному з шести розділів конкурсу та  нагороджуються відповідними дипломами. 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Кращі роботи, проекти, моделі будуть рекомендовані для участі у Всеукраїнських  конкурсах «Космічні фантазії»,  «Мирний космос», а також гуманітарному Всеукраїнському конкурсі «Космос. Людина. Духовність».</w:t>
      </w:r>
    </w:p>
    <w:p w:rsidR="006E14DF" w:rsidRPr="0035589A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5589A">
        <w:rPr>
          <w:rFonts w:ascii="Times New Roman" w:hAnsi="Times New Roman" w:cs="Times New Roman"/>
          <w:b/>
          <w:sz w:val="28"/>
          <w:szCs w:val="28"/>
        </w:rPr>
        <w:t>Критерії оцінок конкурсу: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актуальність, оригінальність та новизна теми, її відповідність  тематиці – 10 балів;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виконаної роботи, ступінь самостійності, практична значимість отриманих результатів – 10 балів;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унаочнень ( прилади. моделі, фото чи відеоматеріали, плакати, комп’ютерні програми тощо) – 10 балів;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грамотність,  відповідність вимогам написання  науково – дослідницьких робіт – 10 балів;</w:t>
      </w:r>
    </w:p>
    <w:p w:rsidR="006E14DF" w:rsidRDefault="006E14DF" w:rsidP="006E14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аргументованість висновків – 10 балів.</w:t>
      </w:r>
    </w:p>
    <w:p w:rsidR="006E14DF" w:rsidRPr="0035589A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4DF" w:rsidRPr="0035589A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4DF" w:rsidRDefault="006E14DF" w:rsidP="006E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4DF" w:rsidRPr="0035589A" w:rsidRDefault="006E14DF" w:rsidP="006E14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89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6E14DF" w:rsidRDefault="006E14DF" w:rsidP="006E1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14DF" w:rsidRDefault="006E14DF" w:rsidP="006E1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участь в обласному конкурсі учнівської молоді</w:t>
      </w:r>
    </w:p>
    <w:p w:rsidR="006E14DF" w:rsidRDefault="006E14DF" w:rsidP="006E1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«Космос. Людина. Духовність».</w:t>
      </w:r>
    </w:p>
    <w:p w:rsidR="006E14DF" w:rsidRDefault="006E14DF" w:rsidP="006E14DF">
      <w:pPr>
        <w:pBdr>
          <w:bottom w:val="single" w:sz="12" w:space="1" w:color="auto"/>
        </w:pBd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6E14DF" w:rsidRDefault="006E14DF" w:rsidP="006E14DF">
      <w:pPr>
        <w:pBdr>
          <w:bottom w:val="single" w:sz="12" w:space="1" w:color="auto"/>
        </w:pBd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14DF" w:rsidRDefault="006E14DF" w:rsidP="006E14DF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 організації)</w:t>
      </w:r>
    </w:p>
    <w:p w:rsidR="006E14DF" w:rsidRDefault="006E14DF" w:rsidP="006E14DF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1674"/>
        <w:gridCol w:w="1700"/>
        <w:gridCol w:w="1700"/>
        <w:gridCol w:w="1416"/>
        <w:gridCol w:w="1275"/>
        <w:gridCol w:w="1275"/>
      </w:tblGrid>
      <w:tr w:rsidR="006E14DF" w:rsidTr="00B73BC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батькові</w:t>
            </w:r>
          </w:p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учасника, дата народження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Школа, клас, позашкільний заклад, гурток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</w:t>
            </w:r>
          </w:p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адреса,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Розділ конкурсу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DF" w:rsidRDefault="006E14DF" w:rsidP="00B73B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батькові керівника гуртків</w:t>
            </w:r>
          </w:p>
        </w:tc>
      </w:tr>
      <w:tr w:rsidR="006E14DF" w:rsidTr="00B73BC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DF" w:rsidRDefault="006E14DF" w:rsidP="00B73BC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DF" w:rsidRDefault="006E14DF" w:rsidP="00B73BC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14DF" w:rsidTr="00B73BC0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DF" w:rsidRDefault="006E14DF" w:rsidP="00B73BC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DF" w:rsidRDefault="006E14DF" w:rsidP="00B73BC0">
            <w:pPr>
              <w:spacing w:after="0" w:line="240" w:lineRule="auto"/>
              <w:ind w:firstLine="567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DF" w:rsidRDefault="006E14DF" w:rsidP="00B73BC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 команди      (підпис)          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(Прізвище, ім’я, по батькові)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(Місце роботи, посада, мобільний телефон)</w:t>
      </w: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E14DF" w:rsidRDefault="006E14DF" w:rsidP="006E14D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E14DF" w:rsidRPr="00156E90" w:rsidRDefault="006E14DF" w:rsidP="006E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6E14DF" w:rsidRDefault="006E14DF" w:rsidP="006E14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6E14DF" w:rsidRDefault="006E14DF" w:rsidP="006E14DF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2EF"/>
    <w:multiLevelType w:val="hybridMultilevel"/>
    <w:tmpl w:val="0B749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177C7"/>
    <w:multiLevelType w:val="hybridMultilevel"/>
    <w:tmpl w:val="7AD24606"/>
    <w:lvl w:ilvl="0" w:tplc="1C80C28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73C92"/>
    <w:multiLevelType w:val="hybridMultilevel"/>
    <w:tmpl w:val="CC043F36"/>
    <w:lvl w:ilvl="0" w:tplc="24B22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DF"/>
    <w:rsid w:val="006E14DF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Company>WORK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2020-09-18T07:57:00Z</dcterms:created>
  <dcterms:modified xsi:type="dcterms:W3CDTF">2020-09-18T07:57:00Z</dcterms:modified>
</cp:coreProperties>
</file>